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60C1" w14:textId="40783ACA" w:rsidR="00B54D30" w:rsidRDefault="0010131C" w:rsidP="00B54D30">
      <w:pPr>
        <w:pStyle w:val="Heading4"/>
        <w:ind w:left="1440" w:firstLine="720"/>
        <w:jc w:val="left"/>
        <w:rPr>
          <w:b/>
          <w:bCs/>
          <w:u w:val="none"/>
        </w:rPr>
      </w:pPr>
      <w:r>
        <w:rPr>
          <w:b/>
          <w:bCs/>
          <w:noProof/>
          <w:u w:val="none"/>
        </w:rPr>
        <w:drawing>
          <wp:anchor distT="0" distB="0" distL="114300" distR="114300" simplePos="0" relativeHeight="251658240" behindDoc="1" locked="0" layoutInCell="1" allowOverlap="1" wp14:anchorId="5F7438A3" wp14:editId="4BE5C2BF">
            <wp:simplePos x="0" y="0"/>
            <wp:positionH relativeFrom="column">
              <wp:posOffset>-1986281</wp:posOffset>
            </wp:positionH>
            <wp:positionV relativeFrom="paragraph">
              <wp:posOffset>-1562100</wp:posOffset>
            </wp:positionV>
            <wp:extent cx="7733455" cy="10007600"/>
            <wp:effectExtent l="0" t="0" r="1270" b="0"/>
            <wp:wrapNone/>
            <wp:docPr id="1" name="Picture 1" descr="A white pape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paper with re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56395" cy="10037286"/>
                    </a:xfrm>
                    <a:prstGeom prst="rect">
                      <a:avLst/>
                    </a:prstGeom>
                  </pic:spPr>
                </pic:pic>
              </a:graphicData>
            </a:graphic>
            <wp14:sizeRelH relativeFrom="page">
              <wp14:pctWidth>0</wp14:pctWidth>
            </wp14:sizeRelH>
            <wp14:sizeRelV relativeFrom="page">
              <wp14:pctHeight>0</wp14:pctHeight>
            </wp14:sizeRelV>
          </wp:anchor>
        </w:drawing>
      </w:r>
      <w:r w:rsidR="00B54D30">
        <w:rPr>
          <w:b/>
          <w:bCs/>
          <w:u w:val="none"/>
        </w:rPr>
        <w:t>RIGHT TO LIFE OF INDIANAPOLIS</w:t>
      </w:r>
    </w:p>
    <w:p w14:paraId="4A19B22A" w14:textId="77777777" w:rsidR="00B54D30" w:rsidRDefault="00BB0C36" w:rsidP="00B54D30">
      <w:pPr>
        <w:pStyle w:val="Heading4"/>
        <w:rPr>
          <w:b/>
          <w:bCs/>
          <w:u w:val="none"/>
        </w:rPr>
      </w:pPr>
      <w:r>
        <w:rPr>
          <w:b/>
          <w:bCs/>
          <w:u w:val="none"/>
        </w:rPr>
        <w:t>2024</w:t>
      </w:r>
      <w:r w:rsidR="00B54D30">
        <w:rPr>
          <w:b/>
          <w:bCs/>
          <w:u w:val="none"/>
        </w:rPr>
        <w:t xml:space="preserve"> JUNIOR</w:t>
      </w:r>
      <w:r w:rsidR="007D0C6C">
        <w:rPr>
          <w:b/>
          <w:bCs/>
          <w:u w:val="none"/>
        </w:rPr>
        <w:t xml:space="preserve"> HIGH SCHOOL ESSAY CONTEST RULES</w:t>
      </w:r>
    </w:p>
    <w:p w14:paraId="56D4DE3B" w14:textId="77777777" w:rsidR="00B54D30" w:rsidRPr="001911EB" w:rsidRDefault="00B54D30" w:rsidP="00B54D30"/>
    <w:p w14:paraId="3F5E69A1" w14:textId="77777777" w:rsidR="00B54D30" w:rsidRDefault="00B54D30" w:rsidP="00B54D30">
      <w:pPr>
        <w:rPr>
          <w:b/>
          <w:sz w:val="24"/>
        </w:rPr>
      </w:pPr>
    </w:p>
    <w:p w14:paraId="24072A6B" w14:textId="77777777" w:rsidR="00B54D30" w:rsidRDefault="00B54D30" w:rsidP="00B54D30">
      <w:pPr>
        <w:numPr>
          <w:ilvl w:val="0"/>
          <w:numId w:val="1"/>
        </w:numPr>
        <w:rPr>
          <w:sz w:val="24"/>
        </w:rPr>
      </w:pPr>
      <w:r>
        <w:rPr>
          <w:sz w:val="24"/>
        </w:rPr>
        <w:t xml:space="preserve">Each essay may be typed or word-processed and should be </w:t>
      </w:r>
      <w:r w:rsidRPr="001C0877">
        <w:rPr>
          <w:b/>
          <w:sz w:val="24"/>
        </w:rPr>
        <w:t>double-spaced.</w:t>
      </w:r>
    </w:p>
    <w:p w14:paraId="41F3180C" w14:textId="77777777" w:rsidR="007D0C6C" w:rsidRPr="00A17F31" w:rsidRDefault="007D0C6C" w:rsidP="00B54D30">
      <w:pPr>
        <w:ind w:left="360"/>
        <w:rPr>
          <w:b/>
          <w:sz w:val="24"/>
        </w:rPr>
      </w:pPr>
      <w:r>
        <w:rPr>
          <w:sz w:val="24"/>
        </w:rPr>
        <w:t xml:space="preserve">Note: </w:t>
      </w:r>
      <w:r w:rsidRPr="00A17F31">
        <w:rPr>
          <w:b/>
          <w:sz w:val="24"/>
        </w:rPr>
        <w:t xml:space="preserve">Please do not put your name of other identifying information on </w:t>
      </w:r>
      <w:r w:rsidR="00A17F31">
        <w:rPr>
          <w:b/>
          <w:sz w:val="24"/>
        </w:rPr>
        <w:t>any of t</w:t>
      </w:r>
      <w:r w:rsidRPr="00A17F31">
        <w:rPr>
          <w:b/>
          <w:sz w:val="24"/>
        </w:rPr>
        <w:t xml:space="preserve">he </w:t>
      </w:r>
      <w:r w:rsidR="00A17F31">
        <w:rPr>
          <w:b/>
          <w:sz w:val="24"/>
        </w:rPr>
        <w:t xml:space="preserve">essay pages </w:t>
      </w:r>
      <w:r w:rsidRPr="00A17F31">
        <w:rPr>
          <w:b/>
          <w:sz w:val="24"/>
        </w:rPr>
        <w:t xml:space="preserve">but </w:t>
      </w:r>
      <w:r w:rsidR="00A17F31">
        <w:rPr>
          <w:b/>
          <w:sz w:val="24"/>
        </w:rPr>
        <w:t>include the word count on the first page</w:t>
      </w:r>
      <w:r w:rsidRPr="00A17F31">
        <w:rPr>
          <w:b/>
          <w:sz w:val="24"/>
        </w:rPr>
        <w:t xml:space="preserve">. </w:t>
      </w:r>
    </w:p>
    <w:p w14:paraId="25EE61A6" w14:textId="77777777" w:rsidR="00B54D30" w:rsidRPr="00A17F31" w:rsidRDefault="00B54D30" w:rsidP="00B54D30">
      <w:pPr>
        <w:ind w:left="360"/>
        <w:rPr>
          <w:b/>
          <w:sz w:val="24"/>
        </w:rPr>
      </w:pPr>
    </w:p>
    <w:p w14:paraId="4524D640" w14:textId="77777777" w:rsidR="00B54D30" w:rsidRDefault="00B54D30" w:rsidP="00B54D30">
      <w:pPr>
        <w:numPr>
          <w:ilvl w:val="0"/>
          <w:numId w:val="1"/>
        </w:numPr>
        <w:rPr>
          <w:sz w:val="24"/>
        </w:rPr>
      </w:pPr>
      <w:r>
        <w:rPr>
          <w:sz w:val="24"/>
        </w:rPr>
        <w:t>Each essay is to be from 300 to 600 words and must be an original composition.</w:t>
      </w:r>
    </w:p>
    <w:p w14:paraId="313C30E3" w14:textId="77777777" w:rsidR="00B54D30" w:rsidRDefault="00B54D30" w:rsidP="00B54D30">
      <w:pPr>
        <w:rPr>
          <w:sz w:val="24"/>
        </w:rPr>
      </w:pPr>
    </w:p>
    <w:p w14:paraId="6D2C53EC" w14:textId="77777777" w:rsidR="00B54D30" w:rsidRDefault="00B54D30" w:rsidP="00B54D30">
      <w:pPr>
        <w:numPr>
          <w:ilvl w:val="0"/>
          <w:numId w:val="1"/>
        </w:numPr>
      </w:pPr>
      <w:r w:rsidRPr="00ED4AEC">
        <w:rPr>
          <w:sz w:val="24"/>
        </w:rPr>
        <w:t xml:space="preserve">The themes for the junior high essays are: </w:t>
      </w:r>
    </w:p>
    <w:p w14:paraId="589C6E4F" w14:textId="77777777" w:rsidR="00B54D30" w:rsidRDefault="00B54D30" w:rsidP="00B54D30">
      <w:pPr>
        <w:ind w:left="360"/>
      </w:pPr>
    </w:p>
    <w:p w14:paraId="0440A3FF" w14:textId="77777777" w:rsidR="00B54D30" w:rsidRPr="00F047E3" w:rsidRDefault="00B54D30" w:rsidP="00B54D30">
      <w:pPr>
        <w:rPr>
          <w:b/>
          <w:sz w:val="24"/>
        </w:rPr>
      </w:pPr>
      <w:r w:rsidRPr="00F047E3">
        <w:rPr>
          <w:b/>
          <w:sz w:val="24"/>
        </w:rPr>
        <w:t>7</w:t>
      </w:r>
      <w:r w:rsidRPr="00F047E3">
        <w:rPr>
          <w:b/>
          <w:sz w:val="24"/>
          <w:vertAlign w:val="superscript"/>
        </w:rPr>
        <w:t>th</w:t>
      </w:r>
      <w:r w:rsidRPr="00F047E3">
        <w:rPr>
          <w:b/>
          <w:sz w:val="24"/>
        </w:rPr>
        <w:t xml:space="preserve"> Grade Essay Question </w:t>
      </w:r>
    </w:p>
    <w:p w14:paraId="3EE01234" w14:textId="77777777" w:rsidR="00B54D30" w:rsidRPr="00074960" w:rsidRDefault="00B54D30" w:rsidP="00B54D30">
      <w:pPr>
        <w:rPr>
          <w:sz w:val="24"/>
        </w:rPr>
      </w:pPr>
      <w:r w:rsidRPr="00074960">
        <w:rPr>
          <w:sz w:val="24"/>
        </w:rPr>
        <w:t xml:space="preserve">The mission of Right to Life of Indianapolis is to promote respect for the worth and dignity of all human life including the unborn from the moment of conception, and the disabled and the elderly until natural death. </w:t>
      </w:r>
      <w:r>
        <w:rPr>
          <w:sz w:val="24"/>
        </w:rPr>
        <w:t>Protecting which of these groups concerns you the most? What</w:t>
      </w:r>
      <w:r w:rsidR="007D0C6C">
        <w:rPr>
          <w:sz w:val="24"/>
        </w:rPr>
        <w:t xml:space="preserve"> do you thi</w:t>
      </w:r>
      <w:r w:rsidR="00BB0C36">
        <w:rPr>
          <w:sz w:val="24"/>
        </w:rPr>
        <w:t>nk people can do to protect those that are vulnerable</w:t>
      </w:r>
      <w:r w:rsidR="007D0C6C">
        <w:rPr>
          <w:sz w:val="24"/>
        </w:rPr>
        <w:t xml:space="preserve"> in Indiana?</w:t>
      </w:r>
    </w:p>
    <w:p w14:paraId="352720F2" w14:textId="77777777" w:rsidR="00B54D30" w:rsidRPr="0056324D" w:rsidRDefault="00B54D30" w:rsidP="00B54D30">
      <w:pPr>
        <w:rPr>
          <w:b/>
          <w:sz w:val="24"/>
        </w:rPr>
      </w:pPr>
    </w:p>
    <w:p w14:paraId="3927A567" w14:textId="77777777" w:rsidR="00665F4A" w:rsidRDefault="00B54D30" w:rsidP="00B54D30">
      <w:pPr>
        <w:rPr>
          <w:b/>
          <w:sz w:val="24"/>
        </w:rPr>
      </w:pPr>
      <w:r w:rsidRPr="00F047E3">
        <w:rPr>
          <w:b/>
          <w:sz w:val="24"/>
        </w:rPr>
        <w:t>8</w:t>
      </w:r>
      <w:r w:rsidRPr="00F047E3">
        <w:rPr>
          <w:b/>
          <w:sz w:val="24"/>
          <w:vertAlign w:val="superscript"/>
        </w:rPr>
        <w:t>th</w:t>
      </w:r>
      <w:r w:rsidRPr="00F047E3">
        <w:rPr>
          <w:b/>
          <w:sz w:val="24"/>
        </w:rPr>
        <w:t xml:space="preserve"> Grade Essay Question  </w:t>
      </w:r>
    </w:p>
    <w:p w14:paraId="410130D1" w14:textId="77777777" w:rsidR="007D0C6C" w:rsidRDefault="00BB0C36" w:rsidP="00B54D30">
      <w:pPr>
        <w:rPr>
          <w:sz w:val="22"/>
          <w:szCs w:val="24"/>
        </w:rPr>
      </w:pPr>
      <w:r>
        <w:rPr>
          <w:sz w:val="24"/>
        </w:rPr>
        <w:t xml:space="preserve">Why are you pro-life? What does being pro-life mean to you? You may want to consider what and who </w:t>
      </w:r>
      <w:r w:rsidR="00665F4A">
        <w:rPr>
          <w:sz w:val="24"/>
        </w:rPr>
        <w:t>inspired your beliefs</w:t>
      </w:r>
      <w:r>
        <w:rPr>
          <w:sz w:val="24"/>
        </w:rPr>
        <w:t xml:space="preserve"> and how you can strive to support a culture of life. </w:t>
      </w:r>
      <w:r w:rsidR="00665F4A">
        <w:rPr>
          <w:sz w:val="24"/>
        </w:rPr>
        <w:t xml:space="preserve">Give examples of how you can defend life among </w:t>
      </w:r>
      <w:r w:rsidR="007D0C6C">
        <w:rPr>
          <w:sz w:val="24"/>
        </w:rPr>
        <w:t>your peers and in the communi</w:t>
      </w:r>
      <w:r>
        <w:rPr>
          <w:sz w:val="24"/>
        </w:rPr>
        <w:t>ty.</w:t>
      </w:r>
    </w:p>
    <w:p w14:paraId="65BA97F1" w14:textId="77777777" w:rsidR="00B54D30" w:rsidRPr="007D0C6C" w:rsidRDefault="00B54D30" w:rsidP="00B54D30">
      <w:pPr>
        <w:rPr>
          <w:sz w:val="22"/>
          <w:szCs w:val="24"/>
        </w:rPr>
      </w:pPr>
    </w:p>
    <w:p w14:paraId="4263E679" w14:textId="77777777" w:rsidR="00B54D30" w:rsidRDefault="00B54D30" w:rsidP="00B54D30">
      <w:pPr>
        <w:numPr>
          <w:ilvl w:val="0"/>
          <w:numId w:val="1"/>
        </w:numPr>
        <w:rPr>
          <w:sz w:val="24"/>
        </w:rPr>
      </w:pPr>
      <w:r>
        <w:rPr>
          <w:sz w:val="24"/>
        </w:rPr>
        <w:t>JUDGING CRITERIA</w:t>
      </w:r>
    </w:p>
    <w:p w14:paraId="0D8D7558" w14:textId="77777777" w:rsidR="00B54D30" w:rsidRDefault="00B54D30" w:rsidP="00B54D30">
      <w:pPr>
        <w:pStyle w:val="BodyTextIndent2"/>
      </w:pPr>
      <w:r>
        <w:t>Judges will base their decision on the overall excellence of the student’s presentation.  The theme should be obvious and presented in a positive way and must show an understanding of the theme.  Good English expression, sentence structure, spelling and grammar are essential elements.</w:t>
      </w:r>
    </w:p>
    <w:p w14:paraId="06DB6C17" w14:textId="77777777" w:rsidR="00B54D30" w:rsidRDefault="00B54D30" w:rsidP="00B54D30">
      <w:pPr>
        <w:ind w:left="360"/>
        <w:rPr>
          <w:sz w:val="24"/>
        </w:rPr>
      </w:pPr>
    </w:p>
    <w:p w14:paraId="2ACE6DE5" w14:textId="77777777" w:rsidR="00B54D30" w:rsidRPr="007150E2" w:rsidRDefault="00B54D30" w:rsidP="00B54D30">
      <w:pPr>
        <w:numPr>
          <w:ilvl w:val="0"/>
          <w:numId w:val="1"/>
        </w:numPr>
        <w:rPr>
          <w:sz w:val="24"/>
        </w:rPr>
      </w:pPr>
      <w:r w:rsidRPr="007150E2">
        <w:rPr>
          <w:b/>
          <w:sz w:val="24"/>
        </w:rPr>
        <w:t xml:space="preserve">Each sponsoring organization may judge and choose one </w:t>
      </w:r>
      <w:r w:rsidRPr="007150E2">
        <w:rPr>
          <w:b/>
          <w:bCs/>
          <w:sz w:val="24"/>
        </w:rPr>
        <w:t xml:space="preserve">winning </w:t>
      </w:r>
      <w:r w:rsidRPr="007150E2">
        <w:rPr>
          <w:b/>
          <w:sz w:val="24"/>
        </w:rPr>
        <w:t>entry from EACH CLASSROOM of its 7</w:t>
      </w:r>
      <w:r w:rsidRPr="007150E2">
        <w:rPr>
          <w:b/>
          <w:sz w:val="24"/>
          <w:vertAlign w:val="superscript"/>
        </w:rPr>
        <w:t xml:space="preserve">th </w:t>
      </w:r>
      <w:r w:rsidRPr="007150E2">
        <w:rPr>
          <w:b/>
          <w:sz w:val="24"/>
        </w:rPr>
        <w:t>grade entrants and EACH CLASSROOM of its 8</w:t>
      </w:r>
      <w:r w:rsidRPr="007150E2">
        <w:rPr>
          <w:b/>
          <w:sz w:val="24"/>
          <w:vertAlign w:val="superscript"/>
        </w:rPr>
        <w:t>th</w:t>
      </w:r>
      <w:r w:rsidRPr="007150E2">
        <w:rPr>
          <w:b/>
          <w:sz w:val="24"/>
        </w:rPr>
        <w:t xml:space="preserve"> grade entrants to submit. </w:t>
      </w:r>
      <w:r w:rsidRPr="007150E2">
        <w:rPr>
          <w:sz w:val="24"/>
        </w:rPr>
        <w:t>Home</w:t>
      </w:r>
      <w:r>
        <w:rPr>
          <w:sz w:val="24"/>
        </w:rPr>
        <w:t xml:space="preserve"> schooled students may </w:t>
      </w:r>
      <w:r w:rsidRPr="007150E2">
        <w:rPr>
          <w:sz w:val="24"/>
        </w:rPr>
        <w:t>submit their essay to a sponsoring group to be judged and submitted. Schools may consider each classroom a separate organization judged by the teacher.</w:t>
      </w:r>
    </w:p>
    <w:p w14:paraId="4C5AC53B" w14:textId="77777777" w:rsidR="00B54D30" w:rsidRDefault="00B54D30" w:rsidP="00B54D30">
      <w:pPr>
        <w:rPr>
          <w:sz w:val="24"/>
        </w:rPr>
      </w:pPr>
    </w:p>
    <w:p w14:paraId="514D3682" w14:textId="77777777" w:rsidR="00B54D30" w:rsidRDefault="00B54D30" w:rsidP="00B54D30">
      <w:pPr>
        <w:numPr>
          <w:ilvl w:val="0"/>
          <w:numId w:val="1"/>
        </w:numPr>
        <w:rPr>
          <w:sz w:val="24"/>
        </w:rPr>
      </w:pPr>
      <w:r>
        <w:rPr>
          <w:sz w:val="24"/>
        </w:rPr>
        <w:t xml:space="preserve">The winning entries must be submitted to and received by Right to Life of Indianapolis office by </w:t>
      </w:r>
      <w:r>
        <w:rPr>
          <w:b/>
          <w:sz w:val="24"/>
        </w:rPr>
        <w:t>April 1, 202</w:t>
      </w:r>
      <w:r w:rsidR="00BB0C36">
        <w:rPr>
          <w:b/>
          <w:sz w:val="24"/>
        </w:rPr>
        <w:t>4</w:t>
      </w:r>
      <w:r>
        <w:rPr>
          <w:sz w:val="24"/>
        </w:rPr>
        <w:t>. The winners for the 7</w:t>
      </w:r>
      <w:r w:rsidRPr="002617AD">
        <w:rPr>
          <w:sz w:val="24"/>
          <w:vertAlign w:val="superscript"/>
        </w:rPr>
        <w:t>th</w:t>
      </w:r>
      <w:r>
        <w:rPr>
          <w:sz w:val="24"/>
        </w:rPr>
        <w:t xml:space="preserve"> and 8</w:t>
      </w:r>
      <w:r w:rsidRPr="0073571B">
        <w:rPr>
          <w:sz w:val="24"/>
          <w:vertAlign w:val="superscript"/>
        </w:rPr>
        <w:t>th</w:t>
      </w:r>
      <w:r>
        <w:rPr>
          <w:sz w:val="24"/>
        </w:rPr>
        <w:t xml:space="preserve"> grade contests will be determi</w:t>
      </w:r>
      <w:r w:rsidR="00BB0C36">
        <w:rPr>
          <w:sz w:val="24"/>
        </w:rPr>
        <w:t>ned by May 1, 2024</w:t>
      </w:r>
      <w:r>
        <w:rPr>
          <w:sz w:val="24"/>
        </w:rPr>
        <w:t>.  The contact person of the sponsoring organizations and the winning students will be notified.</w:t>
      </w:r>
    </w:p>
    <w:p w14:paraId="1A30FD69" w14:textId="77777777" w:rsidR="00B54D30" w:rsidRDefault="00B54D30" w:rsidP="00B54D30">
      <w:pPr>
        <w:rPr>
          <w:sz w:val="24"/>
        </w:rPr>
        <w:sectPr w:rsidR="00B54D30">
          <w:pgSz w:w="12240" w:h="15840"/>
          <w:pgMar w:top="2520" w:right="1152" w:bottom="1354" w:left="3168" w:header="0" w:footer="0" w:gutter="0"/>
          <w:cols w:space="720"/>
        </w:sectPr>
      </w:pPr>
    </w:p>
    <w:p w14:paraId="64765300" w14:textId="77777777" w:rsidR="00B54D30" w:rsidRDefault="00B54D30" w:rsidP="00B54D30">
      <w:pPr>
        <w:numPr>
          <w:ilvl w:val="0"/>
          <w:numId w:val="1"/>
        </w:numPr>
        <w:rPr>
          <w:sz w:val="24"/>
        </w:rPr>
      </w:pPr>
      <w:r>
        <w:rPr>
          <w:sz w:val="24"/>
        </w:rPr>
        <w:lastRenderedPageBreak/>
        <w:t>PRIZES:</w:t>
      </w:r>
    </w:p>
    <w:p w14:paraId="2A5B0722" w14:textId="77777777" w:rsidR="00B54D30" w:rsidRPr="006F3EF5" w:rsidRDefault="00B54D30" w:rsidP="00B54D30">
      <w:pPr>
        <w:numPr>
          <w:ilvl w:val="0"/>
          <w:numId w:val="2"/>
        </w:numPr>
        <w:rPr>
          <w:sz w:val="24"/>
        </w:rPr>
      </w:pPr>
      <w:r w:rsidRPr="006F3EF5">
        <w:rPr>
          <w:sz w:val="24"/>
        </w:rPr>
        <w:t>Every student who enters this contest will receive a “Precious Feet” pin.  Each sponsoring organization should notify us of the number of participants, so that we can provide the appropriate number of pin</w:t>
      </w:r>
      <w:r>
        <w:rPr>
          <w:sz w:val="24"/>
        </w:rPr>
        <w:t>s for each student</w:t>
      </w:r>
      <w:r w:rsidRPr="006F3EF5">
        <w:rPr>
          <w:sz w:val="24"/>
        </w:rPr>
        <w:t>.</w:t>
      </w:r>
    </w:p>
    <w:p w14:paraId="012D7EEB" w14:textId="77777777" w:rsidR="00B54D30" w:rsidRDefault="00B54D30" w:rsidP="00B54D30">
      <w:pPr>
        <w:rPr>
          <w:sz w:val="24"/>
        </w:rPr>
      </w:pPr>
    </w:p>
    <w:p w14:paraId="496AAF7F" w14:textId="77777777" w:rsidR="00B54D30" w:rsidRDefault="00B54D30" w:rsidP="00B54D30">
      <w:pPr>
        <w:numPr>
          <w:ilvl w:val="0"/>
          <w:numId w:val="2"/>
        </w:numPr>
        <w:rPr>
          <w:sz w:val="24"/>
        </w:rPr>
      </w:pPr>
      <w:r>
        <w:rPr>
          <w:sz w:val="24"/>
        </w:rPr>
        <w:t>The top 5 winners in these contests will each receive a complimentary ticket to attend the annual Right to Life of Indianapolis “Celebra</w:t>
      </w:r>
      <w:r w:rsidR="00BB0C36">
        <w:rPr>
          <w:sz w:val="24"/>
        </w:rPr>
        <w:t>te Life Banquet” to be held at t</w:t>
      </w:r>
      <w:r>
        <w:rPr>
          <w:sz w:val="24"/>
        </w:rPr>
        <w:t xml:space="preserve">he Indianapolis </w:t>
      </w:r>
      <w:r w:rsidR="00BB0C36">
        <w:rPr>
          <w:sz w:val="24"/>
        </w:rPr>
        <w:t xml:space="preserve">Downtown </w:t>
      </w:r>
      <w:r>
        <w:rPr>
          <w:sz w:val="24"/>
        </w:rPr>
        <w:t xml:space="preserve">Marriott on </w:t>
      </w:r>
      <w:r>
        <w:rPr>
          <w:b/>
          <w:sz w:val="24"/>
        </w:rPr>
        <w:t>Tuesday</w:t>
      </w:r>
      <w:r w:rsidRPr="007150E2">
        <w:rPr>
          <w:b/>
          <w:sz w:val="24"/>
        </w:rPr>
        <w:t xml:space="preserve">, </w:t>
      </w:r>
      <w:r w:rsidR="00BB0C36">
        <w:rPr>
          <w:b/>
          <w:sz w:val="24"/>
        </w:rPr>
        <w:t>October 1</w:t>
      </w:r>
      <w:r>
        <w:rPr>
          <w:b/>
          <w:sz w:val="24"/>
        </w:rPr>
        <w:t xml:space="preserve">, </w:t>
      </w:r>
      <w:r w:rsidRPr="007150E2">
        <w:rPr>
          <w:b/>
          <w:sz w:val="24"/>
        </w:rPr>
        <w:t>202</w:t>
      </w:r>
      <w:r w:rsidR="00BB0C36">
        <w:rPr>
          <w:b/>
          <w:sz w:val="24"/>
        </w:rPr>
        <w:t>4.</w:t>
      </w:r>
      <w:r>
        <w:rPr>
          <w:sz w:val="24"/>
        </w:rPr>
        <w:t xml:space="preserve">  These students will be recognized at the banquet.</w:t>
      </w:r>
    </w:p>
    <w:p w14:paraId="1CDB88D6" w14:textId="77777777" w:rsidR="00B54D30" w:rsidRDefault="00B54D30" w:rsidP="00B54D30">
      <w:pPr>
        <w:ind w:left="720"/>
        <w:rPr>
          <w:sz w:val="24"/>
        </w:rPr>
      </w:pPr>
    </w:p>
    <w:p w14:paraId="2D1D35B0" w14:textId="77777777" w:rsidR="00B54D30" w:rsidRDefault="00B54D30" w:rsidP="00B54D30">
      <w:pPr>
        <w:numPr>
          <w:ilvl w:val="0"/>
          <w:numId w:val="2"/>
        </w:numPr>
        <w:rPr>
          <w:sz w:val="24"/>
        </w:rPr>
      </w:pPr>
      <w:r>
        <w:rPr>
          <w:sz w:val="24"/>
        </w:rPr>
        <w:t>Cash prizes will be awarded to winners as follows:</w:t>
      </w:r>
    </w:p>
    <w:p w14:paraId="54A16067" w14:textId="77777777" w:rsidR="00B54D30" w:rsidRDefault="00B54D30" w:rsidP="00B54D30">
      <w:pPr>
        <w:rPr>
          <w:sz w:val="24"/>
        </w:rPr>
      </w:pPr>
      <w:r>
        <w:rPr>
          <w:sz w:val="24"/>
        </w:rPr>
        <w:t xml:space="preserve"> </w:t>
      </w:r>
      <w:r>
        <w:rPr>
          <w:sz w:val="24"/>
        </w:rPr>
        <w:tab/>
      </w:r>
      <w:r>
        <w:rPr>
          <w:sz w:val="24"/>
        </w:rPr>
        <w:tab/>
        <w:t>First place…</w:t>
      </w:r>
      <w:proofErr w:type="gramStart"/>
      <w:r>
        <w:rPr>
          <w:sz w:val="24"/>
        </w:rPr>
        <w:t>…..</w:t>
      </w:r>
      <w:proofErr w:type="gramEnd"/>
      <w:r>
        <w:rPr>
          <w:sz w:val="24"/>
        </w:rPr>
        <w:t xml:space="preserve">$250.00 and certificate             </w:t>
      </w:r>
    </w:p>
    <w:p w14:paraId="4DFC237D" w14:textId="77777777" w:rsidR="00B54D30" w:rsidRDefault="00B54D30" w:rsidP="00B54D30">
      <w:pPr>
        <w:rPr>
          <w:sz w:val="24"/>
        </w:rPr>
      </w:pPr>
      <w:r>
        <w:rPr>
          <w:sz w:val="24"/>
        </w:rPr>
        <w:tab/>
      </w:r>
      <w:r>
        <w:rPr>
          <w:sz w:val="24"/>
        </w:rPr>
        <w:tab/>
        <w:t>Second place……$200.00 and certificate</w:t>
      </w:r>
    </w:p>
    <w:p w14:paraId="5CEA449B" w14:textId="77777777" w:rsidR="00B54D30" w:rsidRDefault="00B54D30" w:rsidP="00B54D30">
      <w:pPr>
        <w:pStyle w:val="Heading2"/>
      </w:pPr>
      <w:r>
        <w:tab/>
      </w:r>
      <w:r>
        <w:tab/>
        <w:t>Third place………$150.00 and certificate</w:t>
      </w:r>
    </w:p>
    <w:p w14:paraId="2256D21D" w14:textId="77777777" w:rsidR="00B54D30" w:rsidRDefault="00B54D30" w:rsidP="00B54D30">
      <w:pPr>
        <w:pStyle w:val="Heading2"/>
      </w:pPr>
      <w:r>
        <w:t xml:space="preserve">                        Fourth place…</w:t>
      </w:r>
      <w:proofErr w:type="gramStart"/>
      <w:r>
        <w:t>…..</w:t>
      </w:r>
      <w:proofErr w:type="gramEnd"/>
      <w:r>
        <w:t>$100.00 and certificate</w:t>
      </w:r>
    </w:p>
    <w:p w14:paraId="77C77A46" w14:textId="77777777" w:rsidR="00B54D30" w:rsidRDefault="00B54D30" w:rsidP="00B54D30">
      <w:pPr>
        <w:rPr>
          <w:sz w:val="24"/>
        </w:rPr>
      </w:pPr>
      <w:r>
        <w:rPr>
          <w:sz w:val="24"/>
        </w:rPr>
        <w:tab/>
      </w:r>
      <w:r>
        <w:rPr>
          <w:sz w:val="24"/>
        </w:rPr>
        <w:tab/>
        <w:t>Fifth place……….$ 50.00 and certificate</w:t>
      </w:r>
    </w:p>
    <w:p w14:paraId="3AAAC42B" w14:textId="77777777" w:rsidR="00B54D30" w:rsidRDefault="00B54D30" w:rsidP="00B54D30">
      <w:pPr>
        <w:rPr>
          <w:sz w:val="24"/>
        </w:rPr>
      </w:pPr>
    </w:p>
    <w:p w14:paraId="44347F76" w14:textId="77777777" w:rsidR="00B54D30" w:rsidRDefault="00B54D30" w:rsidP="00B54D30">
      <w:pPr>
        <w:ind w:left="720"/>
        <w:rPr>
          <w:sz w:val="24"/>
        </w:rPr>
      </w:pPr>
      <w:r>
        <w:rPr>
          <w:sz w:val="24"/>
        </w:rPr>
        <w:t xml:space="preserve">d.   Right to Life of Indianapolis will award an educational grant in the          </w:t>
      </w:r>
    </w:p>
    <w:p w14:paraId="2D0AA38A" w14:textId="77777777" w:rsidR="00B54D30" w:rsidRDefault="00B54D30" w:rsidP="00B54D30">
      <w:pPr>
        <w:ind w:left="720"/>
        <w:rPr>
          <w:sz w:val="24"/>
        </w:rPr>
      </w:pPr>
      <w:r>
        <w:rPr>
          <w:sz w:val="24"/>
        </w:rPr>
        <w:t xml:space="preserve">      amount of $250.00 to the sponsoring organizations of the First Place</w:t>
      </w:r>
    </w:p>
    <w:p w14:paraId="0C30BE87" w14:textId="77777777" w:rsidR="00B54D30" w:rsidRDefault="00B54D30" w:rsidP="00B54D30">
      <w:pPr>
        <w:ind w:left="720"/>
        <w:rPr>
          <w:sz w:val="24"/>
        </w:rPr>
      </w:pPr>
      <w:r>
        <w:rPr>
          <w:sz w:val="24"/>
        </w:rPr>
        <w:t xml:space="preserve">      winners. If a First Place winner is home schooled, this award will go</w:t>
      </w:r>
    </w:p>
    <w:p w14:paraId="4509E8E8" w14:textId="77777777" w:rsidR="00B54D30" w:rsidRDefault="00B54D30" w:rsidP="00B54D30">
      <w:pPr>
        <w:ind w:left="720"/>
        <w:rPr>
          <w:sz w:val="24"/>
        </w:rPr>
      </w:pPr>
      <w:r>
        <w:rPr>
          <w:sz w:val="24"/>
        </w:rPr>
        <w:t xml:space="preserve">      to the local, </w:t>
      </w:r>
      <w:proofErr w:type="gramStart"/>
      <w:r>
        <w:rPr>
          <w:sz w:val="24"/>
        </w:rPr>
        <w:t>state</w:t>
      </w:r>
      <w:proofErr w:type="gramEnd"/>
      <w:r>
        <w:rPr>
          <w:sz w:val="24"/>
        </w:rPr>
        <w:t xml:space="preserve"> or national home school organization of the winner’s</w:t>
      </w:r>
    </w:p>
    <w:p w14:paraId="2838D809" w14:textId="77777777" w:rsidR="00B54D30" w:rsidRDefault="00B54D30" w:rsidP="00B54D30">
      <w:pPr>
        <w:ind w:left="720"/>
        <w:rPr>
          <w:sz w:val="24"/>
        </w:rPr>
      </w:pPr>
      <w:r>
        <w:rPr>
          <w:sz w:val="24"/>
        </w:rPr>
        <w:t xml:space="preserve">      choice.</w:t>
      </w:r>
    </w:p>
    <w:p w14:paraId="27C49D40" w14:textId="77777777" w:rsidR="00B54D30" w:rsidRDefault="00B54D30" w:rsidP="00B54D30">
      <w:pPr>
        <w:rPr>
          <w:b/>
          <w:bCs/>
          <w:sz w:val="24"/>
        </w:rPr>
      </w:pPr>
    </w:p>
    <w:p w14:paraId="3CD15AC5" w14:textId="77777777" w:rsidR="00B54D30" w:rsidRDefault="00B54D30" w:rsidP="00B54D30">
      <w:pPr>
        <w:rPr>
          <w:sz w:val="24"/>
        </w:rPr>
      </w:pPr>
      <w:r>
        <w:rPr>
          <w:sz w:val="24"/>
        </w:rPr>
        <w:t>8.   Resource material for essays may be found in many good web sites, such as:</w:t>
      </w:r>
    </w:p>
    <w:p w14:paraId="46940C16" w14:textId="77777777" w:rsidR="00B54D30" w:rsidRDefault="00B54D30" w:rsidP="00B54D30">
      <w:pPr>
        <w:rPr>
          <w:sz w:val="24"/>
        </w:rPr>
      </w:pPr>
      <w:r>
        <w:rPr>
          <w:sz w:val="24"/>
        </w:rPr>
        <w:tab/>
        <w:t xml:space="preserve">Abort73    </w:t>
      </w:r>
      <w:hyperlink r:id="rId6" w:history="1">
        <w:r w:rsidRPr="00165BD6">
          <w:rPr>
            <w:rStyle w:val="Hyperlink"/>
          </w:rPr>
          <w:t>www.abort73.com</w:t>
        </w:r>
      </w:hyperlink>
      <w:r>
        <w:rPr>
          <w:sz w:val="24"/>
        </w:rPr>
        <w:t xml:space="preserve"> </w:t>
      </w:r>
    </w:p>
    <w:p w14:paraId="38A07DA3" w14:textId="77777777" w:rsidR="00B54D30" w:rsidRDefault="00B54D30" w:rsidP="00B54D30">
      <w:pPr>
        <w:rPr>
          <w:sz w:val="24"/>
        </w:rPr>
      </w:pPr>
      <w:r>
        <w:rPr>
          <w:sz w:val="24"/>
        </w:rPr>
        <w:t xml:space="preserve">            </w:t>
      </w:r>
      <w:proofErr w:type="spellStart"/>
      <w:r>
        <w:rPr>
          <w:sz w:val="24"/>
        </w:rPr>
        <w:t>AbortionDocs</w:t>
      </w:r>
      <w:proofErr w:type="spellEnd"/>
      <w:r>
        <w:rPr>
          <w:sz w:val="24"/>
        </w:rPr>
        <w:t xml:space="preserve">    </w:t>
      </w:r>
      <w:hyperlink r:id="rId7" w:history="1">
        <w:r w:rsidRPr="00D73E72">
          <w:rPr>
            <w:rStyle w:val="Hyperlink"/>
          </w:rPr>
          <w:t>www.abortiondocs.org</w:t>
        </w:r>
      </w:hyperlink>
      <w:r>
        <w:rPr>
          <w:sz w:val="24"/>
        </w:rPr>
        <w:t xml:space="preserve"> </w:t>
      </w:r>
    </w:p>
    <w:p w14:paraId="0000A14C" w14:textId="77777777" w:rsidR="00B54D30" w:rsidRDefault="00B54D30" w:rsidP="00B54D30">
      <w:pPr>
        <w:rPr>
          <w:sz w:val="24"/>
        </w:rPr>
      </w:pPr>
      <w:r>
        <w:rPr>
          <w:sz w:val="24"/>
        </w:rPr>
        <w:t xml:space="preserve">            American Life League   </w:t>
      </w:r>
      <w:hyperlink r:id="rId8" w:history="1">
        <w:r>
          <w:rPr>
            <w:rStyle w:val="Hyperlink"/>
          </w:rPr>
          <w:t>www.all.org</w:t>
        </w:r>
      </w:hyperlink>
    </w:p>
    <w:p w14:paraId="3338943C" w14:textId="77777777" w:rsidR="00B54D30" w:rsidRDefault="00B54D30" w:rsidP="00B54D30">
      <w:r>
        <w:rPr>
          <w:sz w:val="24"/>
        </w:rPr>
        <w:tab/>
        <w:t xml:space="preserve">Americans United for Life     </w:t>
      </w:r>
      <w:hyperlink r:id="rId9" w:history="1">
        <w:r w:rsidRPr="00094350">
          <w:rPr>
            <w:rStyle w:val="Hyperlink"/>
          </w:rPr>
          <w:t>www.unitedforlife.org</w:t>
        </w:r>
      </w:hyperlink>
      <w:r>
        <w:t xml:space="preserve"> </w:t>
      </w:r>
    </w:p>
    <w:p w14:paraId="1C9BA169" w14:textId="77777777" w:rsidR="00B54D30" w:rsidRDefault="00B54D30" w:rsidP="00B54D30">
      <w:pPr>
        <w:ind w:firstLine="720"/>
        <w:rPr>
          <w:sz w:val="24"/>
        </w:rPr>
      </w:pPr>
      <w:r>
        <w:rPr>
          <w:sz w:val="24"/>
        </w:rPr>
        <w:t xml:space="preserve">National Right to Life    </w:t>
      </w:r>
      <w:hyperlink r:id="rId10" w:history="1">
        <w:r w:rsidRPr="00094350">
          <w:rPr>
            <w:rStyle w:val="Hyperlink"/>
          </w:rPr>
          <w:t>www.nrlc.org</w:t>
        </w:r>
      </w:hyperlink>
      <w:r>
        <w:t xml:space="preserve"> </w:t>
      </w:r>
    </w:p>
    <w:p w14:paraId="198BF1B8" w14:textId="77777777" w:rsidR="00B54D30" w:rsidRDefault="00B54D30" w:rsidP="00B54D30">
      <w:pPr>
        <w:rPr>
          <w:sz w:val="24"/>
        </w:rPr>
      </w:pPr>
      <w:r>
        <w:rPr>
          <w:sz w:val="24"/>
        </w:rPr>
        <w:tab/>
        <w:t xml:space="preserve">Life Issues    </w:t>
      </w:r>
      <w:hyperlink r:id="rId11" w:history="1">
        <w:r>
          <w:rPr>
            <w:rStyle w:val="Hyperlink"/>
          </w:rPr>
          <w:t>www.lifeissues.org</w:t>
        </w:r>
      </w:hyperlink>
    </w:p>
    <w:p w14:paraId="28C4D8A4" w14:textId="77777777" w:rsidR="00B54D30" w:rsidRDefault="00B54D30" w:rsidP="00B54D30">
      <w:pPr>
        <w:rPr>
          <w:sz w:val="24"/>
        </w:rPr>
      </w:pPr>
      <w:r>
        <w:rPr>
          <w:sz w:val="24"/>
        </w:rPr>
        <w:t xml:space="preserve">            Live Action    </w:t>
      </w:r>
      <w:hyperlink r:id="rId12" w:history="1">
        <w:r w:rsidRPr="00094350">
          <w:rPr>
            <w:rStyle w:val="Hyperlink"/>
          </w:rPr>
          <w:t>www.liveaction.org</w:t>
        </w:r>
      </w:hyperlink>
      <w:r>
        <w:rPr>
          <w:u w:val="single"/>
        </w:rPr>
        <w:t xml:space="preserve"> </w:t>
      </w:r>
      <w:r>
        <w:t xml:space="preserve"> </w:t>
      </w:r>
    </w:p>
    <w:p w14:paraId="22B7D948" w14:textId="77777777" w:rsidR="00B54D30" w:rsidRDefault="00B54D30" w:rsidP="00B54D30">
      <w:pPr>
        <w:rPr>
          <w:sz w:val="24"/>
        </w:rPr>
      </w:pPr>
      <w:r>
        <w:rPr>
          <w:sz w:val="24"/>
        </w:rPr>
        <w:tab/>
        <w:t xml:space="preserve">Indiana Right to Life    </w:t>
      </w:r>
      <w:hyperlink r:id="rId13" w:history="1">
        <w:r w:rsidRPr="00D73E72">
          <w:rPr>
            <w:rStyle w:val="Hyperlink"/>
          </w:rPr>
          <w:t>www.irtl.org</w:t>
        </w:r>
      </w:hyperlink>
      <w:r>
        <w:rPr>
          <w:u w:val="single"/>
        </w:rPr>
        <w:t xml:space="preserve"> </w:t>
      </w:r>
      <w:r>
        <w:rPr>
          <w:sz w:val="24"/>
        </w:rPr>
        <w:t xml:space="preserve">     </w:t>
      </w:r>
    </w:p>
    <w:p w14:paraId="0217607F" w14:textId="77777777" w:rsidR="00B54D30" w:rsidRDefault="00B54D30" w:rsidP="00B54D30">
      <w:pPr>
        <w:rPr>
          <w:sz w:val="24"/>
        </w:rPr>
      </w:pPr>
      <w:r>
        <w:rPr>
          <w:sz w:val="24"/>
        </w:rPr>
        <w:tab/>
        <w:t>Archdiocesan of Indianapolis Office of Human Life and Dignity</w:t>
      </w:r>
    </w:p>
    <w:p w14:paraId="55DDAA99" w14:textId="77777777" w:rsidR="00B54D30" w:rsidRDefault="00B54D30" w:rsidP="00B54D30">
      <w:r>
        <w:rPr>
          <w:sz w:val="24"/>
        </w:rPr>
        <w:tab/>
      </w:r>
      <w:r>
        <w:tab/>
        <w:t xml:space="preserve">         </w:t>
      </w:r>
      <w:r w:rsidRPr="007150E2">
        <w:t>www.archindy.org/</w:t>
      </w:r>
      <w:r>
        <w:t>humanlifeanddignity.org</w:t>
      </w:r>
    </w:p>
    <w:p w14:paraId="33E68DD8" w14:textId="77777777" w:rsidR="00B54D30" w:rsidRDefault="00B54D30" w:rsidP="00B54D30">
      <w:pPr>
        <w:rPr>
          <w:sz w:val="24"/>
        </w:rPr>
      </w:pPr>
      <w:r>
        <w:t xml:space="preserve">               </w:t>
      </w:r>
      <w:r w:rsidRPr="00165BD6">
        <w:rPr>
          <w:sz w:val="24"/>
        </w:rPr>
        <w:t xml:space="preserve">Right to Life of Indianapolis </w:t>
      </w:r>
      <w:r>
        <w:t xml:space="preserve">    </w:t>
      </w:r>
      <w:hyperlink r:id="rId14" w:history="1">
        <w:r w:rsidRPr="00D73E72">
          <w:rPr>
            <w:rStyle w:val="Hyperlink"/>
          </w:rPr>
          <w:t>www.rtlindy.org</w:t>
        </w:r>
      </w:hyperlink>
      <w:r>
        <w:t xml:space="preserve"> </w:t>
      </w:r>
    </w:p>
    <w:p w14:paraId="2EDC7548" w14:textId="77777777" w:rsidR="00B54D30" w:rsidRDefault="00B54D30" w:rsidP="00B54D30">
      <w:pPr>
        <w:rPr>
          <w:sz w:val="24"/>
        </w:rPr>
      </w:pPr>
      <w:r>
        <w:rPr>
          <w:sz w:val="24"/>
        </w:rPr>
        <w:t xml:space="preserve">            Students for Life of America    </w:t>
      </w:r>
      <w:hyperlink r:id="rId15" w:history="1">
        <w:r w:rsidRPr="00453D60">
          <w:rPr>
            <w:rStyle w:val="Hyperlink"/>
          </w:rPr>
          <w:t>www.studentsforlife.org</w:t>
        </w:r>
      </w:hyperlink>
      <w:r w:rsidRPr="00453D60">
        <w:t xml:space="preserve"> </w:t>
      </w:r>
      <w:r>
        <w:rPr>
          <w:sz w:val="24"/>
        </w:rPr>
        <w:t xml:space="preserve"> </w:t>
      </w:r>
    </w:p>
    <w:p w14:paraId="5A8C0E84" w14:textId="77777777" w:rsidR="00B54D30" w:rsidRDefault="00B54D30" w:rsidP="00B54D30">
      <w:pPr>
        <w:rPr>
          <w:sz w:val="24"/>
        </w:rPr>
      </w:pPr>
    </w:p>
    <w:p w14:paraId="4A15C31B" w14:textId="77777777" w:rsidR="00B54D30" w:rsidRDefault="00B54D30" w:rsidP="00B54D30">
      <w:pPr>
        <w:rPr>
          <w:b/>
          <w:sz w:val="24"/>
        </w:rPr>
      </w:pPr>
      <w:r>
        <w:rPr>
          <w:sz w:val="24"/>
        </w:rPr>
        <w:t xml:space="preserve">For questions or to request literature or additional information, please call Right to Life of Indianapolis at 317-582-1526 or email us at </w:t>
      </w:r>
      <w:r w:rsidRPr="00122E12">
        <w:rPr>
          <w:sz w:val="24"/>
          <w:u w:val="single"/>
        </w:rPr>
        <w:t>life@rtlindy.org</w:t>
      </w:r>
      <w:r>
        <w:rPr>
          <w:sz w:val="24"/>
        </w:rPr>
        <w:t xml:space="preserve">. </w:t>
      </w:r>
    </w:p>
    <w:p w14:paraId="3FEAC4E4" w14:textId="77777777" w:rsidR="00713484" w:rsidRDefault="00000000"/>
    <w:sectPr w:rsidR="00713484" w:rsidSect="007134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3B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6BA67B6"/>
    <w:multiLevelType w:val="singleLevel"/>
    <w:tmpl w:val="1C425838"/>
    <w:lvl w:ilvl="0">
      <w:start w:val="1"/>
      <w:numFmt w:val="lowerLetter"/>
      <w:lvlText w:val="%1."/>
      <w:lvlJc w:val="left"/>
      <w:pPr>
        <w:tabs>
          <w:tab w:val="num" w:pos="1080"/>
        </w:tabs>
        <w:ind w:left="1080" w:hanging="360"/>
      </w:pPr>
      <w:rPr>
        <w:rFonts w:hint="default"/>
      </w:rPr>
    </w:lvl>
  </w:abstractNum>
  <w:num w:numId="1" w16cid:durableId="118577153">
    <w:abstractNumId w:val="0"/>
  </w:num>
  <w:num w:numId="2" w16cid:durableId="1651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30"/>
    <w:rsid w:val="0010131C"/>
    <w:rsid w:val="00106813"/>
    <w:rsid w:val="001C0877"/>
    <w:rsid w:val="001C5BBA"/>
    <w:rsid w:val="002457B1"/>
    <w:rsid w:val="003E7EE3"/>
    <w:rsid w:val="00556E08"/>
    <w:rsid w:val="005C1468"/>
    <w:rsid w:val="00665F4A"/>
    <w:rsid w:val="006D34DC"/>
    <w:rsid w:val="00761AE9"/>
    <w:rsid w:val="007D0C6C"/>
    <w:rsid w:val="008E4E84"/>
    <w:rsid w:val="009E0F0E"/>
    <w:rsid w:val="00A17F31"/>
    <w:rsid w:val="00B54D30"/>
    <w:rsid w:val="00BB0C36"/>
    <w:rsid w:val="00BF7566"/>
    <w:rsid w:val="00C8260A"/>
    <w:rsid w:val="00CC308D"/>
    <w:rsid w:val="00EF4C71"/>
    <w:rsid w:val="00F544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A6D0"/>
  <w15:docId w15:val="{F06C1DBE-A99D-CE41-BF6C-F385F357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30"/>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4D30"/>
    <w:pPr>
      <w:keepNext/>
      <w:outlineLvl w:val="1"/>
    </w:pPr>
    <w:rPr>
      <w:sz w:val="24"/>
    </w:rPr>
  </w:style>
  <w:style w:type="paragraph" w:styleId="Heading4">
    <w:name w:val="heading 4"/>
    <w:basedOn w:val="Normal"/>
    <w:next w:val="Normal"/>
    <w:link w:val="Heading4Char"/>
    <w:qFormat/>
    <w:rsid w:val="00B54D3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D30"/>
    <w:rPr>
      <w:rFonts w:ascii="Times New Roman" w:eastAsia="Times New Roman" w:hAnsi="Times New Roman" w:cs="Times New Roman"/>
      <w:szCs w:val="20"/>
    </w:rPr>
  </w:style>
  <w:style w:type="character" w:customStyle="1" w:styleId="Heading4Char">
    <w:name w:val="Heading 4 Char"/>
    <w:basedOn w:val="DefaultParagraphFont"/>
    <w:link w:val="Heading4"/>
    <w:rsid w:val="00B54D30"/>
    <w:rPr>
      <w:rFonts w:ascii="Times New Roman" w:eastAsia="Times New Roman" w:hAnsi="Times New Roman" w:cs="Times New Roman"/>
      <w:szCs w:val="20"/>
      <w:u w:val="single"/>
    </w:rPr>
  </w:style>
  <w:style w:type="character" w:styleId="Hyperlink">
    <w:name w:val="Hyperlink"/>
    <w:basedOn w:val="DefaultParagraphFont"/>
    <w:rsid w:val="00B54D30"/>
    <w:rPr>
      <w:color w:val="0000FF"/>
      <w:u w:val="single"/>
    </w:rPr>
  </w:style>
  <w:style w:type="paragraph" w:styleId="BodyTextIndent2">
    <w:name w:val="Body Text Indent 2"/>
    <w:basedOn w:val="Normal"/>
    <w:link w:val="BodyTextIndent2Char"/>
    <w:rsid w:val="00B54D30"/>
    <w:pPr>
      <w:ind w:left="360"/>
    </w:pPr>
    <w:rPr>
      <w:sz w:val="24"/>
    </w:rPr>
  </w:style>
  <w:style w:type="character" w:customStyle="1" w:styleId="BodyTextIndent2Char">
    <w:name w:val="Body Text Indent 2 Char"/>
    <w:basedOn w:val="DefaultParagraphFont"/>
    <w:link w:val="BodyTextIndent2"/>
    <w:rsid w:val="00B54D3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rg" TargetMode="External"/><Relationship Id="rId13" Type="http://schemas.openxmlformats.org/officeDocument/2006/relationships/hyperlink" Target="http://www.irtl.org" TargetMode="External"/><Relationship Id="rId3" Type="http://schemas.openxmlformats.org/officeDocument/2006/relationships/settings" Target="settings.xml"/><Relationship Id="rId7" Type="http://schemas.openxmlformats.org/officeDocument/2006/relationships/hyperlink" Target="http://www.abortiondocs.org" TargetMode="External"/><Relationship Id="rId12" Type="http://schemas.openxmlformats.org/officeDocument/2006/relationships/hyperlink" Target="http://www.liveac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ort73.com" TargetMode="External"/><Relationship Id="rId11" Type="http://schemas.openxmlformats.org/officeDocument/2006/relationships/hyperlink" Target="http://www.lifeissues.org" TargetMode="External"/><Relationship Id="rId5" Type="http://schemas.openxmlformats.org/officeDocument/2006/relationships/image" Target="media/image1.jpg"/><Relationship Id="rId15" Type="http://schemas.openxmlformats.org/officeDocument/2006/relationships/hyperlink" Target="http://www.studentsforlife.org" TargetMode="External"/><Relationship Id="rId10" Type="http://schemas.openxmlformats.org/officeDocument/2006/relationships/hyperlink" Target="http://www.nrlc.org" TargetMode="External"/><Relationship Id="rId4" Type="http://schemas.openxmlformats.org/officeDocument/2006/relationships/webSettings" Target="webSettings.xml"/><Relationship Id="rId9" Type="http://schemas.openxmlformats.org/officeDocument/2006/relationships/hyperlink" Target="http://www.unitedforlife.org" TargetMode="External"/><Relationship Id="rId14" Type="http://schemas.openxmlformats.org/officeDocument/2006/relationships/hyperlink" Target="http://www.rtl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3736</Characters>
  <Application>Microsoft Office Word</Application>
  <DocSecurity>0</DocSecurity>
  <Lines>31</Lines>
  <Paragraphs>8</Paragraphs>
  <ScaleCrop>false</ScaleCrop>
  <Company>Right to  Life of Indianapolis</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Dougherty</dc:creator>
  <cp:keywords/>
  <cp:lastModifiedBy>Right to Life RTLIndy</cp:lastModifiedBy>
  <cp:revision>2</cp:revision>
  <cp:lastPrinted>2024-02-07T23:00:00Z</cp:lastPrinted>
  <dcterms:created xsi:type="dcterms:W3CDTF">2024-02-09T18:49:00Z</dcterms:created>
  <dcterms:modified xsi:type="dcterms:W3CDTF">2024-02-09T18:49:00Z</dcterms:modified>
</cp:coreProperties>
</file>